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C5" w:rsidRPr="00E778CB" w:rsidRDefault="003516C5" w:rsidP="003516C5">
      <w:pPr>
        <w:tabs>
          <w:tab w:val="left" w:pos="1668"/>
        </w:tabs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Table </w:t>
      </w:r>
      <w:proofErr w:type="gramStart"/>
      <w:r>
        <w:rPr>
          <w:rFonts w:asciiTheme="majorHAnsi" w:hAnsiTheme="majorHAnsi"/>
        </w:rPr>
        <w:t>1 :</w:t>
      </w:r>
      <w:proofErr w:type="spellStart"/>
      <w:r w:rsidRPr="00E778CB">
        <w:rPr>
          <w:rFonts w:asciiTheme="majorHAnsi" w:hAnsiTheme="majorHAnsi"/>
        </w:rPr>
        <w:t>Sociodemographic</w:t>
      </w:r>
      <w:proofErr w:type="spellEnd"/>
      <w:proofErr w:type="gramEnd"/>
      <w:r w:rsidRPr="00E778CB">
        <w:rPr>
          <w:rFonts w:asciiTheme="majorHAnsi" w:hAnsiTheme="majorHAnsi"/>
        </w:rPr>
        <w:t xml:space="preserve"> parameters of patients with AUB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  <w:b/>
                <w:bCs/>
              </w:rPr>
            </w:pPr>
            <w:r w:rsidRPr="00E778CB">
              <w:rPr>
                <w:rFonts w:asciiTheme="majorHAnsi" w:hAnsiTheme="majorHAnsi"/>
                <w:b/>
                <w:bCs/>
              </w:rPr>
              <w:t>Age group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Frequency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Percentage  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21-30 years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04.5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31-40 years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35.3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41-50 years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40.0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51-60 years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15.0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C67283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61</w:t>
            </w:r>
            <w:r w:rsidR="003516C5" w:rsidRPr="00E778CB">
              <w:rPr>
                <w:rFonts w:asciiTheme="majorHAnsi" w:hAnsiTheme="majorHAnsi"/>
              </w:rPr>
              <w:t>-70 years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05.2</w:t>
            </w:r>
          </w:p>
        </w:tc>
      </w:tr>
      <w:tr w:rsidR="003516C5" w:rsidRPr="00E778CB" w:rsidTr="000E585A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  <w:b/>
                <w:bCs/>
              </w:rPr>
            </w:pPr>
            <w:r w:rsidRPr="00E778CB">
              <w:rPr>
                <w:rFonts w:asciiTheme="majorHAnsi" w:hAnsiTheme="majorHAnsi"/>
                <w:b/>
                <w:bCs/>
              </w:rPr>
              <w:t xml:space="preserve">Parity 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Zero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02.</w:t>
            </w:r>
            <w:r w:rsidRPr="00E778CB">
              <w:rPr>
                <w:rFonts w:asciiTheme="majorHAnsi" w:hAnsiTheme="majorHAnsi"/>
              </w:rPr>
              <w:t>7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03.3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45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30.0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&gt;3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96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64.0</w:t>
            </w:r>
          </w:p>
        </w:tc>
      </w:tr>
      <w:tr w:rsidR="003516C5" w:rsidRPr="00E778CB" w:rsidTr="000E585A">
        <w:tc>
          <w:tcPr>
            <w:tcW w:w="9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  <w:b/>
                <w:bCs/>
              </w:rPr>
            </w:pPr>
            <w:r w:rsidRPr="00E778CB">
              <w:rPr>
                <w:rFonts w:asciiTheme="majorHAnsi" w:hAnsiTheme="majorHAnsi"/>
                <w:b/>
                <w:bCs/>
              </w:rPr>
              <w:t>Socioeconomic status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Upper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25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16.7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Middle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43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28.7</w:t>
            </w:r>
          </w:p>
        </w:tc>
      </w:tr>
      <w:tr w:rsidR="003516C5" w:rsidRPr="00E778CB" w:rsidTr="000E585A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 xml:space="preserve">Lower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 w:rsidRPr="00E778CB">
              <w:rPr>
                <w:rFonts w:asciiTheme="majorHAnsi" w:hAnsiTheme="majorHAnsi"/>
              </w:rPr>
              <w:t>82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C5" w:rsidRPr="00E778CB" w:rsidRDefault="003516C5" w:rsidP="000E585A">
            <w:pPr>
              <w:tabs>
                <w:tab w:val="left" w:pos="1668"/>
              </w:tabs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54.6</w:t>
            </w:r>
          </w:p>
        </w:tc>
      </w:tr>
    </w:tbl>
    <w:p w:rsidR="00CC1011" w:rsidRDefault="00CC1011">
      <w:bookmarkStart w:id="0" w:name="_GoBack"/>
      <w:bookmarkEnd w:id="0"/>
    </w:p>
    <w:sectPr w:rsidR="00CC1011" w:rsidSect="00C91A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16C5"/>
    <w:rsid w:val="0013343F"/>
    <w:rsid w:val="003516C5"/>
    <w:rsid w:val="00C67283"/>
    <w:rsid w:val="00C91AD7"/>
    <w:rsid w:val="00CC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6C5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6C5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>home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Mahesh</dc:creator>
  <cp:lastModifiedBy>Dr.Mahesh Asalkar</cp:lastModifiedBy>
  <cp:revision>4</cp:revision>
  <dcterms:created xsi:type="dcterms:W3CDTF">2024-01-28T12:54:00Z</dcterms:created>
  <dcterms:modified xsi:type="dcterms:W3CDTF">2024-01-25T11:07:00Z</dcterms:modified>
</cp:coreProperties>
</file>